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74D" w:rsidRPr="00BE2AB7" w:rsidRDefault="008A674D" w:rsidP="00BE2A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AB7">
        <w:rPr>
          <w:rFonts w:ascii="Times New Roman" w:hAnsi="Times New Roman" w:cs="Times New Roman"/>
          <w:b/>
          <w:sz w:val="28"/>
          <w:szCs w:val="28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8A674D" w:rsidRPr="00BE2AB7" w:rsidRDefault="008A674D" w:rsidP="00BE2A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AB7">
        <w:rPr>
          <w:rFonts w:ascii="Times New Roman" w:hAnsi="Times New Roman" w:cs="Times New Roman"/>
          <w:b/>
          <w:sz w:val="28"/>
          <w:szCs w:val="28"/>
        </w:rPr>
        <w:t>38.03.0</w:t>
      </w:r>
      <w:r w:rsidR="00391407" w:rsidRPr="00BE2AB7">
        <w:rPr>
          <w:rFonts w:ascii="Times New Roman" w:hAnsi="Times New Roman" w:cs="Times New Roman"/>
          <w:b/>
          <w:sz w:val="28"/>
          <w:szCs w:val="28"/>
        </w:rPr>
        <w:t>6 Торговое дело</w:t>
      </w:r>
    </w:p>
    <w:tbl>
      <w:tblPr>
        <w:tblW w:w="6391" w:type="dxa"/>
        <w:tblInd w:w="96" w:type="dxa"/>
        <w:tblLook w:val="04A0"/>
      </w:tblPr>
      <w:tblGrid>
        <w:gridCol w:w="6391"/>
      </w:tblGrid>
      <w:tr w:rsidR="00391407" w:rsidRPr="00391407" w:rsidTr="00391407">
        <w:trPr>
          <w:trHeight w:val="288"/>
        </w:trPr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теория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Бухгалтерский учет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Коммерческая деятельность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Стандартизация, метрология, подтверждение соответствия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 основы товароведения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Правовое регулирование профессиональной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Рекламная деятельность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</w:t>
            </w: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технология и проектирование предприятий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Правоведение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Политология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Хозяйственное право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социального государства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принятия управленческих решений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Программные средства офисного назначения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Товарная информация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торговой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коммерция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Бизнес-планирование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Биржевое дело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Товароведение потребительских товаров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оснащенность организаций и охрана труда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Ценообразование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и налогообложение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Финансы, денежное обращение и кредит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профессию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качеством услуг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Международная торговля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коммерческой деятельности предприятий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Элективные курсы по физической культуре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мировой культуры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подготовки публичных выступлений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развития торговли в России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Мировая экономика и международная политика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делового общения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компетентность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коммерции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математика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Экологическая безопасность продовольственных товаров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Концепции современного естествознания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Таможенное дело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предпринимательской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 потребительских товаров и услуг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Маркетинго-социологические</w:t>
            </w:r>
            <w:proofErr w:type="spellEnd"/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исследования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Рынки потребительских товаров и услуг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Сервисная деятельность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Страховое дело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Внешнеэкономическая деятельность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Мерчендайзинг</w:t>
            </w:r>
            <w:proofErr w:type="spellEnd"/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Инновации в торговой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финансами предприятия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финансово-хозяйственной деятельности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</w:t>
            </w:r>
            <w:proofErr w:type="spellEnd"/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торговли и продаж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управление на предприятии общественного питания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ассортиментом торговой организации</w:t>
            </w:r>
          </w:p>
        </w:tc>
      </w:tr>
      <w:tr w:rsidR="00391407" w:rsidRPr="00391407" w:rsidTr="00391407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1407" w:rsidRPr="00391407" w:rsidRDefault="00391407" w:rsidP="00391407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менеджмента</w:t>
            </w:r>
          </w:p>
        </w:tc>
      </w:tr>
    </w:tbl>
    <w:p w:rsidR="008A674D" w:rsidRDefault="008A674D">
      <w:pPr>
        <w:rPr>
          <w:rFonts w:ascii="Times New Roman" w:hAnsi="Times New Roman" w:cs="Times New Roman"/>
          <w:sz w:val="24"/>
          <w:szCs w:val="24"/>
        </w:rPr>
      </w:pPr>
    </w:p>
    <w:sectPr w:rsidR="008A674D" w:rsidSect="008A67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A674D"/>
    <w:rsid w:val="00290840"/>
    <w:rsid w:val="00367D48"/>
    <w:rsid w:val="00391407"/>
    <w:rsid w:val="006D2124"/>
    <w:rsid w:val="008A674D"/>
    <w:rsid w:val="00B921AE"/>
    <w:rsid w:val="00BE2AB7"/>
    <w:rsid w:val="00C23FCB"/>
    <w:rsid w:val="00EE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357" w:firstLine="34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eushakova</dc:creator>
  <cp:lastModifiedBy>anna</cp:lastModifiedBy>
  <cp:revision>4</cp:revision>
  <dcterms:created xsi:type="dcterms:W3CDTF">2022-11-21T11:52:00Z</dcterms:created>
  <dcterms:modified xsi:type="dcterms:W3CDTF">2022-11-21T15:59:00Z</dcterms:modified>
</cp:coreProperties>
</file>